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3F03A2B"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FC0234">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55BC265A" w14:textId="540FD7EB" w:rsidR="009930D1" w:rsidRDefault="000316F6" w:rsidP="000316F6">
      <w:pPr>
        <w:jc w:val="both"/>
        <w:rPr>
          <w:rStyle w:val="nfase"/>
          <w:rFonts w:ascii="Calibri" w:hAnsi="Calibri" w:cs="Calibri"/>
          <w:b/>
          <w:i w:val="0"/>
          <w:color w:val="000000"/>
        </w:rPr>
      </w:pPr>
      <w:r w:rsidRPr="00334423">
        <w:rPr>
          <w:rFonts w:ascii="Calibri" w:hAnsi="Calibri" w:cs="Arial"/>
          <w:b/>
        </w:rPr>
        <w:t xml:space="preserve">Pregão </w:t>
      </w:r>
      <w:r w:rsidRPr="00AA3A7F">
        <w:rPr>
          <w:rFonts w:ascii="Calibri" w:hAnsi="Calibri" w:cs="Arial"/>
          <w:b/>
        </w:rPr>
        <w:t xml:space="preserve">Eletrônico nº </w:t>
      </w:r>
      <w:r w:rsidR="009E3E61">
        <w:rPr>
          <w:rFonts w:ascii="Calibri" w:hAnsi="Calibri" w:cs="Arial"/>
          <w:b/>
        </w:rPr>
        <w:t>900</w:t>
      </w:r>
      <w:r w:rsidR="00D057D9">
        <w:rPr>
          <w:rFonts w:ascii="Calibri" w:hAnsi="Calibri" w:cs="Arial"/>
          <w:b/>
        </w:rPr>
        <w:t>2</w:t>
      </w:r>
      <w:r w:rsidR="00F550FE">
        <w:rPr>
          <w:rFonts w:ascii="Calibri" w:hAnsi="Calibri" w:cs="Arial"/>
          <w:b/>
        </w:rPr>
        <w:t>5</w:t>
      </w:r>
      <w:r w:rsidR="00346D3D" w:rsidRPr="00AA3A7F">
        <w:rPr>
          <w:rFonts w:ascii="Calibri" w:hAnsi="Calibri" w:cs="Arial"/>
          <w:b/>
        </w:rPr>
        <w:t>/2025</w:t>
      </w:r>
      <w:r w:rsidRPr="00AA3A7F">
        <w:rPr>
          <w:rFonts w:ascii="Calibri" w:hAnsi="Calibri" w:cs="Arial"/>
          <w:b/>
        </w:rPr>
        <w:t>:</w:t>
      </w:r>
      <w:r w:rsidRPr="00AA3A7F">
        <w:rPr>
          <w:rFonts w:ascii="Calibri" w:hAnsi="Calibri"/>
          <w:b/>
        </w:rPr>
        <w:t xml:space="preserve"> </w:t>
      </w:r>
      <w:r w:rsidR="00F550FE">
        <w:rPr>
          <w:rStyle w:val="Forte"/>
          <w:rFonts w:ascii="Calibri" w:hAnsi="Calibri" w:cs="Calibri"/>
          <w:color w:val="000000"/>
        </w:rPr>
        <w:t>AQUISIÇÃO DE 03 (TRÊS) TELAS INTERATIVAS DE GRANDE FORMATO, COM NO MÍNIMO 75 POLEGADAS, RESOLUÇÃO 4K, MULTITOQUE, ÁUDIO INTEGRADO COM POTÊNCIA MÍNIMA DE 20W RMS, COMPATIBILIDADE COM SISTEMA OPERACIONAL WINDOWS, ANDROID (ATUALIZADO) E OPS,  CONECTIVIDADE E ESPELHAMENTO SEM FIO, E 03 (TRÊS) KITS DE VIDEOCONFERÊNCIA PROFISSIONAL, CÂMARA COM RESOLUÇÃO MÍNIMO FULL HD, MICROFONE COM CAPTAÇÃO DE NO MÍNIMO 6 METROS E COMPATIBILIDADE COM PLATAFORMAS DE MERCADO, A SEREM INSTALADAS EM TRÊS SALAS LOCALIZADAS NO MEZANINO DO PLENÁRIO DO CREA-RS: UMA SALA COM 13 LUGARES, UMA SALA COM 10 LUGARES E UMA SALA DE TREINAMENTO COM CAPACIDADE PARA ATÉ 20 PARTICIPANTES</w:t>
      </w:r>
      <w:r w:rsidR="00F550FE" w:rsidRPr="003A6D66">
        <w:rPr>
          <w:rStyle w:val="nfase"/>
          <w:rFonts w:ascii="Calibri" w:hAnsi="Calibri" w:cs="Calibri"/>
          <w:b/>
          <w:i w:val="0"/>
          <w:color w:val="000000"/>
        </w:rPr>
        <w:t>.</w:t>
      </w:r>
    </w:p>
    <w:p w14:paraId="3EA3475D" w14:textId="77777777" w:rsidR="009E3E61" w:rsidRDefault="009E3E61"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W w:w="9493"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6"/>
        <w:gridCol w:w="6934"/>
        <w:gridCol w:w="1843"/>
      </w:tblGrid>
      <w:tr w:rsidR="00F550FE" w:rsidRPr="00B35EAD" w14:paraId="7ADE35F7" w14:textId="77777777" w:rsidTr="00F550FE">
        <w:trPr>
          <w:tblCellSpacing w:w="0" w:type="dxa"/>
          <w:jc w:val="center"/>
        </w:trPr>
        <w:tc>
          <w:tcPr>
            <w:tcW w:w="716" w:type="dxa"/>
            <w:shd w:val="clear" w:color="auto" w:fill="BFBFBF" w:themeFill="background1" w:themeFillShade="BF"/>
            <w:vAlign w:val="center"/>
          </w:tcPr>
          <w:p w14:paraId="3020131A" w14:textId="77777777" w:rsidR="00F550FE" w:rsidRPr="00B35EAD" w:rsidRDefault="00F550FE" w:rsidP="00F264AF">
            <w:pPr>
              <w:spacing w:before="120" w:after="120"/>
              <w:ind w:left="120" w:right="120"/>
              <w:jc w:val="center"/>
              <w:rPr>
                <w:rFonts w:asciiTheme="majorHAnsi" w:hAnsiTheme="majorHAnsi" w:cstheme="majorHAnsi"/>
                <w:b/>
                <w:bCs/>
              </w:rPr>
            </w:pPr>
            <w:r w:rsidRPr="00B35EAD">
              <w:rPr>
                <w:rFonts w:asciiTheme="majorHAnsi" w:hAnsiTheme="majorHAnsi" w:cstheme="majorHAnsi"/>
                <w:b/>
                <w:bCs/>
              </w:rPr>
              <w:t>ITEM</w:t>
            </w:r>
          </w:p>
        </w:tc>
        <w:tc>
          <w:tcPr>
            <w:tcW w:w="6934" w:type="dxa"/>
            <w:shd w:val="clear" w:color="auto" w:fill="BFBFBF" w:themeFill="background1" w:themeFillShade="BF"/>
            <w:vAlign w:val="center"/>
            <w:hideMark/>
          </w:tcPr>
          <w:p w14:paraId="59899DE4" w14:textId="77777777" w:rsidR="00F550FE" w:rsidRPr="00B35EAD" w:rsidRDefault="00F550FE" w:rsidP="00F264AF">
            <w:pPr>
              <w:spacing w:before="120" w:after="120"/>
              <w:ind w:left="120" w:right="120"/>
              <w:jc w:val="center"/>
              <w:rPr>
                <w:rFonts w:asciiTheme="majorHAnsi" w:hAnsiTheme="majorHAnsi" w:cstheme="majorHAnsi"/>
                <w:b/>
              </w:rPr>
            </w:pPr>
            <w:r w:rsidRPr="00B35EAD">
              <w:rPr>
                <w:rFonts w:asciiTheme="majorHAnsi" w:hAnsiTheme="majorHAnsi" w:cstheme="majorHAnsi"/>
                <w:b/>
                <w:bCs/>
              </w:rPr>
              <w:t>DESCRIÇÃO</w:t>
            </w:r>
          </w:p>
        </w:tc>
        <w:tc>
          <w:tcPr>
            <w:tcW w:w="1843" w:type="dxa"/>
            <w:shd w:val="clear" w:color="auto" w:fill="BFBFBF" w:themeFill="background1" w:themeFillShade="BF"/>
            <w:vAlign w:val="center"/>
          </w:tcPr>
          <w:p w14:paraId="288E6C51" w14:textId="0A3B75F4" w:rsidR="00F550FE" w:rsidRPr="00B35EAD" w:rsidRDefault="00F550FE" w:rsidP="00F550FE">
            <w:pPr>
              <w:spacing w:before="120" w:after="120"/>
              <w:ind w:left="120" w:right="120"/>
              <w:jc w:val="center"/>
              <w:rPr>
                <w:rFonts w:asciiTheme="majorHAnsi" w:hAnsiTheme="majorHAnsi" w:cstheme="majorHAnsi"/>
                <w:b/>
                <w:bCs/>
              </w:rPr>
            </w:pPr>
            <w:r w:rsidRPr="00B35EAD">
              <w:rPr>
                <w:rFonts w:asciiTheme="majorHAnsi" w:hAnsiTheme="majorHAnsi" w:cstheme="majorHAnsi"/>
                <w:b/>
                <w:bCs/>
              </w:rPr>
              <w:t xml:space="preserve">VALOR </w:t>
            </w:r>
            <w:r>
              <w:rPr>
                <w:rFonts w:asciiTheme="majorHAnsi" w:hAnsiTheme="majorHAnsi" w:cstheme="majorHAnsi"/>
                <w:b/>
                <w:bCs/>
              </w:rPr>
              <w:t xml:space="preserve">TOTAL </w:t>
            </w:r>
            <w:r w:rsidRPr="00B35EAD">
              <w:rPr>
                <w:rFonts w:asciiTheme="majorHAnsi" w:hAnsiTheme="majorHAnsi" w:cstheme="majorHAnsi"/>
                <w:b/>
                <w:bCs/>
              </w:rPr>
              <w:t>(R$)</w:t>
            </w:r>
          </w:p>
        </w:tc>
      </w:tr>
      <w:tr w:rsidR="00F550FE" w:rsidRPr="00B35EAD" w14:paraId="6F7262E9" w14:textId="77777777" w:rsidTr="002209D0">
        <w:trPr>
          <w:tblCellSpacing w:w="0" w:type="dxa"/>
          <w:jc w:val="center"/>
        </w:trPr>
        <w:tc>
          <w:tcPr>
            <w:tcW w:w="716" w:type="dxa"/>
            <w:vAlign w:val="center"/>
          </w:tcPr>
          <w:p w14:paraId="39C94891" w14:textId="77777777" w:rsidR="00F550FE" w:rsidRPr="002209D0" w:rsidRDefault="00F550FE" w:rsidP="00F264AF">
            <w:pPr>
              <w:spacing w:before="120" w:after="120"/>
              <w:ind w:left="120" w:right="120"/>
              <w:jc w:val="center"/>
              <w:rPr>
                <w:rFonts w:ascii="Calibri" w:hAnsi="Calibri" w:cs="Calibri"/>
                <w:color w:val="000000"/>
              </w:rPr>
            </w:pPr>
            <w:r w:rsidRPr="002209D0">
              <w:rPr>
                <w:rFonts w:ascii="Calibri" w:hAnsi="Calibri" w:cs="Calibri"/>
                <w:color w:val="000000"/>
              </w:rPr>
              <w:t>1</w:t>
            </w:r>
          </w:p>
        </w:tc>
        <w:tc>
          <w:tcPr>
            <w:tcW w:w="6934" w:type="dxa"/>
            <w:shd w:val="clear" w:color="auto" w:fill="auto"/>
            <w:vAlign w:val="center"/>
            <w:hideMark/>
          </w:tcPr>
          <w:p w14:paraId="79F1C042" w14:textId="162A57AC" w:rsidR="00F550FE" w:rsidRPr="002209D0" w:rsidRDefault="00F550FE" w:rsidP="00F264AF">
            <w:pPr>
              <w:spacing w:before="120" w:after="120"/>
              <w:ind w:left="120" w:right="120"/>
              <w:jc w:val="center"/>
              <w:rPr>
                <w:rFonts w:asciiTheme="majorHAnsi" w:hAnsiTheme="majorHAnsi" w:cstheme="majorHAnsi"/>
                <w:i/>
              </w:rPr>
            </w:pPr>
            <w:r w:rsidRPr="002209D0">
              <w:rPr>
                <w:rStyle w:val="Forte"/>
                <w:rFonts w:ascii="Calibri" w:hAnsi="Calibri" w:cs="Calibri"/>
                <w:b w:val="0"/>
                <w:color w:val="000000"/>
              </w:rPr>
              <w:t xml:space="preserve">Aquisição de 03 (três) telas interativas de grande formato, com no mínimo 75 polegadas, resolução 4K, </w:t>
            </w:r>
            <w:proofErr w:type="spellStart"/>
            <w:r w:rsidRPr="002209D0">
              <w:rPr>
                <w:rStyle w:val="Forte"/>
                <w:rFonts w:ascii="Calibri" w:hAnsi="Calibri" w:cs="Calibri"/>
                <w:b w:val="0"/>
                <w:color w:val="000000"/>
              </w:rPr>
              <w:t>multitoque</w:t>
            </w:r>
            <w:proofErr w:type="spellEnd"/>
            <w:r w:rsidRPr="002209D0">
              <w:rPr>
                <w:rStyle w:val="Forte"/>
                <w:rFonts w:ascii="Calibri" w:hAnsi="Calibri" w:cs="Calibri"/>
                <w:b w:val="0"/>
                <w:color w:val="000000"/>
              </w:rPr>
              <w:t xml:space="preserve">, áudio integrado com potência mínima de 20W RMS, compatibilidade com sistema operacional Windows, </w:t>
            </w:r>
            <w:proofErr w:type="spellStart"/>
            <w:r w:rsidRPr="002209D0">
              <w:rPr>
                <w:rStyle w:val="Forte"/>
                <w:rFonts w:ascii="Calibri" w:hAnsi="Calibri" w:cs="Calibri"/>
                <w:b w:val="0"/>
                <w:color w:val="000000"/>
              </w:rPr>
              <w:t>Android</w:t>
            </w:r>
            <w:proofErr w:type="spellEnd"/>
            <w:r w:rsidRPr="002209D0">
              <w:rPr>
                <w:rStyle w:val="Forte"/>
                <w:rFonts w:ascii="Calibri" w:hAnsi="Calibri" w:cs="Calibri"/>
                <w:b w:val="0"/>
                <w:color w:val="000000"/>
              </w:rPr>
              <w:t xml:space="preserve"> (atualizado) e OPS,  conectividade e espelhamento se</w:t>
            </w:r>
            <w:bookmarkStart w:id="0" w:name="_GoBack"/>
            <w:bookmarkEnd w:id="0"/>
            <w:r w:rsidRPr="002209D0">
              <w:rPr>
                <w:rStyle w:val="Forte"/>
                <w:rFonts w:ascii="Calibri" w:hAnsi="Calibri" w:cs="Calibri"/>
                <w:b w:val="0"/>
                <w:color w:val="000000"/>
              </w:rPr>
              <w:t xml:space="preserve">m fio, e 03 (três) kits de videoconferência profissional, câmara com resolução mínimo </w:t>
            </w:r>
            <w:proofErr w:type="spellStart"/>
            <w:r w:rsidRPr="002209D0">
              <w:rPr>
                <w:rStyle w:val="Forte"/>
                <w:rFonts w:ascii="Calibri" w:hAnsi="Calibri" w:cs="Calibri"/>
                <w:b w:val="0"/>
                <w:color w:val="000000"/>
              </w:rPr>
              <w:t>Full</w:t>
            </w:r>
            <w:proofErr w:type="spellEnd"/>
            <w:r w:rsidRPr="002209D0">
              <w:rPr>
                <w:rStyle w:val="Forte"/>
                <w:rFonts w:ascii="Calibri" w:hAnsi="Calibri" w:cs="Calibri"/>
                <w:b w:val="0"/>
                <w:color w:val="000000"/>
              </w:rPr>
              <w:t xml:space="preserve"> HD, microfone com captação de no mínimo 6 metros e compatibilidade com plataformas de mercado, a serem instaladas em três salas localizadas no mezanino do Plenário do </w:t>
            </w:r>
            <w:proofErr w:type="spellStart"/>
            <w:r w:rsidRPr="002209D0">
              <w:rPr>
                <w:rStyle w:val="Forte"/>
                <w:rFonts w:ascii="Calibri" w:hAnsi="Calibri" w:cs="Calibri"/>
                <w:b w:val="0"/>
                <w:color w:val="000000"/>
              </w:rPr>
              <w:t>Crea-RS</w:t>
            </w:r>
            <w:proofErr w:type="spellEnd"/>
            <w:r w:rsidRPr="002209D0">
              <w:rPr>
                <w:rStyle w:val="Forte"/>
                <w:rFonts w:ascii="Calibri" w:hAnsi="Calibri" w:cs="Calibri"/>
                <w:b w:val="0"/>
                <w:color w:val="000000"/>
              </w:rPr>
              <w:t>: uma sala com 13 lugares, uma sala com 10 lugares e uma sala de treinamento com capacidade para até 20 participantes</w:t>
            </w:r>
          </w:p>
        </w:tc>
        <w:tc>
          <w:tcPr>
            <w:tcW w:w="1843" w:type="dxa"/>
            <w:vAlign w:val="center"/>
          </w:tcPr>
          <w:p w14:paraId="48E0B451" w14:textId="791B676F" w:rsidR="00F550FE" w:rsidRPr="002209D0" w:rsidRDefault="00F550FE" w:rsidP="00F264AF">
            <w:pPr>
              <w:spacing w:before="120" w:after="120"/>
              <w:ind w:left="120" w:right="120"/>
              <w:jc w:val="center"/>
              <w:rPr>
                <w:rFonts w:asciiTheme="majorHAnsi" w:hAnsiTheme="majorHAnsi" w:cstheme="majorHAnsi"/>
              </w:rPr>
            </w:pPr>
          </w:p>
        </w:tc>
      </w:tr>
    </w:tbl>
    <w:p w14:paraId="2A56EDC4" w14:textId="77777777" w:rsidR="00587AB2" w:rsidRDefault="00587AB2"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lastRenderedPageBreak/>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5EC4C69C" w14:textId="1F19D22B" w:rsidR="005E5282" w:rsidRPr="000316F6" w:rsidRDefault="000316F6" w:rsidP="003A7D83">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EFD64" w14:textId="77777777" w:rsidR="009A019D" w:rsidRDefault="009A019D" w:rsidP="003961C4">
      <w:r>
        <w:separator/>
      </w:r>
    </w:p>
  </w:endnote>
  <w:endnote w:type="continuationSeparator" w:id="0">
    <w:p w14:paraId="32025896" w14:textId="77777777" w:rsidR="009A019D" w:rsidRDefault="009A019D"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3D365D">
      <w:rPr>
        <w:rFonts w:asciiTheme="minorHAnsi" w:hAnsiTheme="minorHAnsi" w:cstheme="minorHAnsi"/>
        <w:noProof/>
      </w:rPr>
      <w:t>2</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3D365D">
      <w:rPr>
        <w:rFonts w:asciiTheme="minorHAnsi" w:hAnsiTheme="minorHAnsi" w:cstheme="minorHAnsi"/>
        <w:noProof/>
      </w:rPr>
      <w:t>2</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ACBCA" w14:textId="77777777" w:rsidR="009A019D" w:rsidRDefault="009A019D" w:rsidP="003961C4">
      <w:r>
        <w:separator/>
      </w:r>
    </w:p>
  </w:footnote>
  <w:footnote w:type="continuationSeparator" w:id="0">
    <w:p w14:paraId="54FB1F78" w14:textId="77777777" w:rsidR="009A019D" w:rsidRDefault="009A019D"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3D365D"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1962137"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A375C"/>
    <w:rsid w:val="000B630E"/>
    <w:rsid w:val="001A4CFD"/>
    <w:rsid w:val="001B6BE6"/>
    <w:rsid w:val="002209D0"/>
    <w:rsid w:val="00260722"/>
    <w:rsid w:val="00276A61"/>
    <w:rsid w:val="002B2EF2"/>
    <w:rsid w:val="002B5793"/>
    <w:rsid w:val="00311F23"/>
    <w:rsid w:val="003219DF"/>
    <w:rsid w:val="00326E84"/>
    <w:rsid w:val="00334423"/>
    <w:rsid w:val="00346D3D"/>
    <w:rsid w:val="00350A46"/>
    <w:rsid w:val="00360254"/>
    <w:rsid w:val="00362F9F"/>
    <w:rsid w:val="00371089"/>
    <w:rsid w:val="003961C4"/>
    <w:rsid w:val="003A6F33"/>
    <w:rsid w:val="003A7D83"/>
    <w:rsid w:val="003D365D"/>
    <w:rsid w:val="004B566D"/>
    <w:rsid w:val="004B6439"/>
    <w:rsid w:val="004C262A"/>
    <w:rsid w:val="004E3500"/>
    <w:rsid w:val="005515CC"/>
    <w:rsid w:val="00555B67"/>
    <w:rsid w:val="00587AB2"/>
    <w:rsid w:val="0059006E"/>
    <w:rsid w:val="005969C7"/>
    <w:rsid w:val="005A4D84"/>
    <w:rsid w:val="005C172B"/>
    <w:rsid w:val="005E5282"/>
    <w:rsid w:val="00654924"/>
    <w:rsid w:val="006654BA"/>
    <w:rsid w:val="00682A2E"/>
    <w:rsid w:val="006B30D4"/>
    <w:rsid w:val="006E3B01"/>
    <w:rsid w:val="006E595F"/>
    <w:rsid w:val="006F3903"/>
    <w:rsid w:val="00700608"/>
    <w:rsid w:val="00701260"/>
    <w:rsid w:val="007F469F"/>
    <w:rsid w:val="00810FA0"/>
    <w:rsid w:val="0085484D"/>
    <w:rsid w:val="00894F38"/>
    <w:rsid w:val="00896862"/>
    <w:rsid w:val="008B0FCA"/>
    <w:rsid w:val="009218E4"/>
    <w:rsid w:val="009300A6"/>
    <w:rsid w:val="00974DED"/>
    <w:rsid w:val="009906D4"/>
    <w:rsid w:val="009930D1"/>
    <w:rsid w:val="009A019D"/>
    <w:rsid w:val="009E3E61"/>
    <w:rsid w:val="00A0437A"/>
    <w:rsid w:val="00A3468E"/>
    <w:rsid w:val="00A403DE"/>
    <w:rsid w:val="00A854D0"/>
    <w:rsid w:val="00A879B8"/>
    <w:rsid w:val="00AA3A7F"/>
    <w:rsid w:val="00AB584B"/>
    <w:rsid w:val="00B3372F"/>
    <w:rsid w:val="00B46BFD"/>
    <w:rsid w:val="00BC3C4B"/>
    <w:rsid w:val="00C11B5D"/>
    <w:rsid w:val="00C35C4F"/>
    <w:rsid w:val="00C83EDC"/>
    <w:rsid w:val="00CA0F09"/>
    <w:rsid w:val="00CD384F"/>
    <w:rsid w:val="00CF4B09"/>
    <w:rsid w:val="00D057D9"/>
    <w:rsid w:val="00DB3F30"/>
    <w:rsid w:val="00DF16B6"/>
    <w:rsid w:val="00E83827"/>
    <w:rsid w:val="00EB4B57"/>
    <w:rsid w:val="00ED2B72"/>
    <w:rsid w:val="00EE43E9"/>
    <w:rsid w:val="00F0433D"/>
    <w:rsid w:val="00F550FE"/>
    <w:rsid w:val="00F55490"/>
    <w:rsid w:val="00FC02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 w:type="character" w:styleId="nfase">
    <w:name w:val="Emphasis"/>
    <w:basedOn w:val="Fontepargpadro"/>
    <w:uiPriority w:val="20"/>
    <w:qFormat/>
    <w:rsid w:val="003219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428</Words>
  <Characters>2315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75</cp:revision>
  <cp:lastPrinted>2025-10-14T18:49:00Z</cp:lastPrinted>
  <dcterms:created xsi:type="dcterms:W3CDTF">2024-02-15T16:38:00Z</dcterms:created>
  <dcterms:modified xsi:type="dcterms:W3CDTF">2025-10-14T18:49:00Z</dcterms:modified>
</cp:coreProperties>
</file>